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BA" w:rsidRDefault="007679BA" w:rsidP="00767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ANALIZA</w:t>
      </w:r>
    </w:p>
    <w:p w:rsidR="007679BA" w:rsidRDefault="007679BA" w:rsidP="00767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działalności i oferty szkoleniowej instytucji szkoleniowych woj. podlaskiego posiadających wpis do Rejestru Instytucji Szkoleniowych (RIS)                                                   </w:t>
      </w:r>
      <w:r w:rsidR="00946CEC">
        <w:rPr>
          <w:rFonts w:ascii="Times New Roman" w:hAnsi="Times New Roman" w:cs="Times New Roman"/>
          <w:b/>
          <w:sz w:val="24"/>
          <w:szCs w:val="24"/>
        </w:rPr>
        <w:t xml:space="preserve">       – w okresie od 01.01.2018r. - 31.12.2018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 analizowanym okresie w woj. podlaskim w Rejestrze Instytucji Szkoleniowych: ▪ zarejestrowanych było </w:t>
      </w:r>
      <w:r w:rsidR="009906A0">
        <w:rPr>
          <w:rFonts w:ascii="Times New Roman" w:hAnsi="Times New Roman" w:cs="Times New Roman"/>
          <w:b/>
          <w:color w:val="00B050"/>
          <w:sz w:val="24"/>
          <w:szCs w:val="24"/>
        </w:rPr>
        <w:t>389</w:t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instytucji szkoleniowych, natomiast łącznie z oddziałami                            i filiami – </w:t>
      </w:r>
      <w:r w:rsidR="00D060B7" w:rsidRPr="0001684B">
        <w:rPr>
          <w:rFonts w:ascii="Times New Roman" w:hAnsi="Times New Roman" w:cs="Times New Roman"/>
          <w:b/>
          <w:color w:val="00B050"/>
          <w:sz w:val="24"/>
          <w:szCs w:val="24"/>
        </w:rPr>
        <w:t>432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 wpis do RIS uzyskało </w:t>
      </w:r>
      <w:r w:rsidR="006A7D23" w:rsidRPr="0001684B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 w:rsidRPr="0001684B">
        <w:rPr>
          <w:rFonts w:ascii="Times New Roman" w:hAnsi="Times New Roman" w:cs="Times New Roman"/>
          <w:b/>
          <w:color w:val="00B05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instytucji,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 z rejestru wykreślono </w:t>
      </w:r>
      <w:r w:rsidR="00301BFD" w:rsidRPr="0001684B">
        <w:rPr>
          <w:rFonts w:ascii="Times New Roman" w:hAnsi="Times New Roman" w:cs="Times New Roman"/>
          <w:b/>
          <w:color w:val="00B050"/>
          <w:sz w:val="24"/>
          <w:szCs w:val="24"/>
        </w:rPr>
        <w:t>55</w:t>
      </w:r>
      <w:r w:rsidR="00AF0AC2">
        <w:rPr>
          <w:rFonts w:ascii="Times New Roman" w:hAnsi="Times New Roman" w:cs="Times New Roman"/>
          <w:sz w:val="24"/>
          <w:szCs w:val="24"/>
        </w:rPr>
        <w:t xml:space="preserve"> instytucji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w powiatach woj. podlaskiego:</w:t>
      </w:r>
    </w:p>
    <w:p w:rsidR="007679BA" w:rsidRDefault="007679BA" w:rsidP="007679B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3"/>
        <w:tblW w:w="0" w:type="auto"/>
        <w:tblLook w:val="04A0" w:firstRow="1" w:lastRow="0" w:firstColumn="1" w:lastColumn="0" w:noHBand="0" w:noVBand="1"/>
      </w:tblPr>
      <w:tblGrid>
        <w:gridCol w:w="3870"/>
        <w:gridCol w:w="3037"/>
      </w:tblGrid>
      <w:tr w:rsidR="007679BA" w:rsidTr="00FF6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07" w:type="dxa"/>
            <w:gridSpan w:val="2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Województwo podlaskie</w:t>
            </w:r>
          </w:p>
        </w:tc>
      </w:tr>
      <w:tr w:rsidR="007679BA" w:rsidTr="003C6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3037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7679BA" w:rsidTr="003C6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augustowski</w:t>
            </w:r>
          </w:p>
        </w:tc>
        <w:tc>
          <w:tcPr>
            <w:tcW w:w="3037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679BA" w:rsidTr="003C6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białostocki</w:t>
            </w:r>
          </w:p>
        </w:tc>
        <w:tc>
          <w:tcPr>
            <w:tcW w:w="3037" w:type="dxa"/>
            <w:hideMark/>
          </w:tcPr>
          <w:p w:rsidR="007679BA" w:rsidRDefault="003C62D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7679BA" w:rsidTr="003C6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bielski</w:t>
            </w:r>
          </w:p>
        </w:tc>
        <w:tc>
          <w:tcPr>
            <w:tcW w:w="3037" w:type="dxa"/>
            <w:hideMark/>
          </w:tcPr>
          <w:p w:rsidR="007679BA" w:rsidRDefault="003C62D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79BA" w:rsidTr="003C6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grajewski</w:t>
            </w:r>
          </w:p>
        </w:tc>
        <w:tc>
          <w:tcPr>
            <w:tcW w:w="3037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679BA" w:rsidTr="003C6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hajnowski</w:t>
            </w:r>
          </w:p>
        </w:tc>
        <w:tc>
          <w:tcPr>
            <w:tcW w:w="3037" w:type="dxa"/>
            <w:hideMark/>
          </w:tcPr>
          <w:p w:rsidR="007679BA" w:rsidRDefault="003C62D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79BA" w:rsidTr="003C6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kolneński</w:t>
            </w:r>
          </w:p>
        </w:tc>
        <w:tc>
          <w:tcPr>
            <w:tcW w:w="3037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79BA" w:rsidTr="003C6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łomżyński</w:t>
            </w:r>
          </w:p>
        </w:tc>
        <w:tc>
          <w:tcPr>
            <w:tcW w:w="3037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79BA" w:rsidTr="003C6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moniecki</w:t>
            </w:r>
          </w:p>
        </w:tc>
        <w:tc>
          <w:tcPr>
            <w:tcW w:w="3037" w:type="dxa"/>
            <w:hideMark/>
          </w:tcPr>
          <w:p w:rsidR="007679BA" w:rsidRDefault="0088782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79BA" w:rsidTr="003C6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3037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79BA" w:rsidTr="003C6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siemiatycki</w:t>
            </w:r>
          </w:p>
        </w:tc>
        <w:tc>
          <w:tcPr>
            <w:tcW w:w="3037" w:type="dxa"/>
            <w:hideMark/>
          </w:tcPr>
          <w:p w:rsidR="007679BA" w:rsidRDefault="0088782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679BA" w:rsidTr="003C6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sokólski</w:t>
            </w:r>
          </w:p>
        </w:tc>
        <w:tc>
          <w:tcPr>
            <w:tcW w:w="3037" w:type="dxa"/>
            <w:hideMark/>
          </w:tcPr>
          <w:p w:rsidR="007679BA" w:rsidRDefault="00887822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679BA" w:rsidTr="003C6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suwalski</w:t>
            </w:r>
          </w:p>
        </w:tc>
        <w:tc>
          <w:tcPr>
            <w:tcW w:w="3037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79BA" w:rsidTr="003C6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wysokomazowiecki</w:t>
            </w:r>
          </w:p>
        </w:tc>
        <w:tc>
          <w:tcPr>
            <w:tcW w:w="3037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679BA" w:rsidTr="003C6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zambrowski</w:t>
            </w:r>
          </w:p>
        </w:tc>
        <w:tc>
          <w:tcPr>
            <w:tcW w:w="3037" w:type="dxa"/>
            <w:hideMark/>
          </w:tcPr>
          <w:p w:rsidR="007679BA" w:rsidRDefault="0088782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F6812" w:rsidTr="003C6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FF6812" w:rsidRDefault="00FF6812" w:rsidP="000B1B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3037" w:type="dxa"/>
          </w:tcPr>
          <w:p w:rsidR="00FF6812" w:rsidRDefault="00FF6812" w:rsidP="000B1BDF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</w:tr>
      <w:tr w:rsidR="00FF6812" w:rsidTr="003C6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FF6812" w:rsidRDefault="00FF6812" w:rsidP="000B1B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3037" w:type="dxa"/>
          </w:tcPr>
          <w:p w:rsidR="00FF6812" w:rsidRDefault="00FF6812" w:rsidP="000B1BD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F6812" w:rsidTr="003C62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:rsidR="00FF6812" w:rsidRDefault="00FF6812" w:rsidP="000B1BD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Suwałki</w:t>
            </w:r>
          </w:p>
        </w:tc>
        <w:tc>
          <w:tcPr>
            <w:tcW w:w="3037" w:type="dxa"/>
          </w:tcPr>
          <w:p w:rsidR="00FF6812" w:rsidRDefault="00FF6812" w:rsidP="000B1BDF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FF6812" w:rsidTr="003C6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hideMark/>
          </w:tcPr>
          <w:p w:rsidR="00FF6812" w:rsidRDefault="00FF681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RAZEM</w:t>
            </w:r>
          </w:p>
        </w:tc>
        <w:tc>
          <w:tcPr>
            <w:tcW w:w="3037" w:type="dxa"/>
            <w:hideMark/>
          </w:tcPr>
          <w:p w:rsidR="00FF6812" w:rsidRDefault="00FF6812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</w:tr>
    </w:tbl>
    <w:p w:rsidR="007679BA" w:rsidRDefault="007679BA" w:rsidP="007679B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 w podziale na:</w:t>
      </w:r>
    </w:p>
    <w:p w:rsidR="007679BA" w:rsidRDefault="007679BA" w:rsidP="007679B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publiczne – </w:t>
      </w:r>
      <w:r w:rsidR="007F68E0" w:rsidRPr="008564B0">
        <w:rPr>
          <w:rFonts w:ascii="Times New Roman" w:hAnsi="Times New Roman" w:cs="Times New Roman"/>
          <w:b/>
          <w:color w:val="00B050"/>
          <w:sz w:val="24"/>
          <w:szCs w:val="24"/>
        </w:rPr>
        <w:t>30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E148D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niepubliczne – </w:t>
      </w:r>
      <w:r w:rsidR="007F68E0" w:rsidRPr="008564B0">
        <w:rPr>
          <w:rFonts w:ascii="Times New Roman" w:hAnsi="Times New Roman" w:cs="Times New Roman"/>
          <w:b/>
          <w:color w:val="00B050"/>
          <w:sz w:val="24"/>
          <w:szCs w:val="24"/>
        </w:rPr>
        <w:t>402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4E148D">
        <w:rPr>
          <w:rFonts w:ascii="Times New Roman" w:hAnsi="Times New Roman" w:cs="Times New Roman"/>
          <w:sz w:val="24"/>
          <w:szCs w:val="24"/>
        </w:rPr>
        <w:t>(93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7679BA" w:rsidRDefault="007679BA" w:rsidP="007679B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Liczba instytucji szkoleniowych (łącznie z oddziałami i filiami) według formy organizacyjnej:</w:t>
      </w:r>
    </w:p>
    <w:p w:rsidR="007679BA" w:rsidRDefault="007679BA" w:rsidP="007679B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58E6" w:rsidRPr="006758E6">
        <w:rPr>
          <w:rFonts w:ascii="Times New Roman" w:hAnsi="Times New Roman" w:cs="Times New Roman"/>
          <w:b/>
          <w:color w:val="00B050"/>
          <w:sz w:val="24"/>
          <w:szCs w:val="24"/>
        </w:rPr>
        <w:t>214</w:t>
      </w:r>
      <w:r w:rsidR="001C0002">
        <w:rPr>
          <w:rFonts w:ascii="Times New Roman" w:hAnsi="Times New Roman" w:cs="Times New Roman"/>
          <w:sz w:val="24"/>
          <w:szCs w:val="24"/>
        </w:rPr>
        <w:t xml:space="preserve"> – osoby fizyczne (49</w:t>
      </w:r>
      <w:r>
        <w:rPr>
          <w:rFonts w:ascii="Times New Roman" w:hAnsi="Times New Roman" w:cs="Times New Roman"/>
          <w:sz w:val="24"/>
          <w:szCs w:val="24"/>
        </w:rPr>
        <w:t>,5%),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60EF" w:rsidRPr="008E60EF">
        <w:rPr>
          <w:rFonts w:ascii="Times New Roman" w:hAnsi="Times New Roman" w:cs="Times New Roman"/>
          <w:b/>
          <w:color w:val="00B050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 – stowarzyszenia, fundacje, spółki oraz inne osoby prawne, w tym Zakład 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0002">
        <w:rPr>
          <w:rFonts w:ascii="Times New Roman" w:hAnsi="Times New Roman" w:cs="Times New Roman"/>
          <w:sz w:val="24"/>
          <w:szCs w:val="24"/>
        </w:rPr>
        <w:t xml:space="preserve">     Doskonalenia Zawodowego (26</w:t>
      </w:r>
      <w:r w:rsidR="009C4D30">
        <w:rPr>
          <w:rFonts w:ascii="Times New Roman" w:hAnsi="Times New Roman" w:cs="Times New Roman"/>
          <w:sz w:val="24"/>
          <w:szCs w:val="24"/>
        </w:rPr>
        <w:t>,6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E60EF" w:rsidRPr="008E60EF">
        <w:rPr>
          <w:rFonts w:ascii="Times New Roman" w:hAnsi="Times New Roman" w:cs="Times New Roman"/>
          <w:b/>
          <w:color w:val="00B050"/>
          <w:sz w:val="24"/>
          <w:szCs w:val="24"/>
        </w:rPr>
        <w:t>37</w:t>
      </w:r>
      <w:r>
        <w:rPr>
          <w:rFonts w:ascii="Times New Roman" w:hAnsi="Times New Roman" w:cs="Times New Roman"/>
          <w:color w:val="76923C" w:themeColor="accent3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instytucje, wykazujące  inną formę organiz</w:t>
      </w:r>
      <w:r w:rsidR="0097188B">
        <w:rPr>
          <w:rFonts w:ascii="Times New Roman" w:hAnsi="Times New Roman" w:cs="Times New Roman"/>
          <w:sz w:val="24"/>
          <w:szCs w:val="24"/>
        </w:rPr>
        <w:t>acyjną (np. spółki cywilne) (8,6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D4E83" w:rsidRPr="002D4E83">
        <w:rPr>
          <w:rFonts w:ascii="Times New Roman" w:hAnsi="Times New Roman" w:cs="Times New Roman"/>
          <w:b/>
          <w:color w:val="00B050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– ośrodki dokształcani</w:t>
      </w:r>
      <w:r w:rsidR="0097188B">
        <w:rPr>
          <w:rFonts w:ascii="Times New Roman" w:hAnsi="Times New Roman" w:cs="Times New Roman"/>
          <w:sz w:val="24"/>
          <w:szCs w:val="24"/>
        </w:rPr>
        <w:t>a i doskonalenia zawodowego (6,</w:t>
      </w:r>
      <w:r w:rsidR="009C4D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2D4E83" w:rsidRPr="002D4E83">
        <w:rPr>
          <w:rFonts w:ascii="Times New Roman" w:hAnsi="Times New Roman" w:cs="Times New Roman"/>
          <w:b/>
          <w:color w:val="00B050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– placówki kształcenia ustawicznego, placówki kształcen</w:t>
      </w:r>
      <w:r w:rsidR="002A2360">
        <w:rPr>
          <w:rFonts w:ascii="Times New Roman" w:hAnsi="Times New Roman" w:cs="Times New Roman"/>
          <w:sz w:val="24"/>
          <w:szCs w:val="24"/>
        </w:rPr>
        <w:t>ia praktycznego (4,4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Pr="002D4E83">
        <w:rPr>
          <w:rFonts w:ascii="Times New Roman" w:hAnsi="Times New Roman" w:cs="Times New Roman"/>
          <w:b/>
          <w:color w:val="00B050"/>
          <w:sz w:val="24"/>
          <w:szCs w:val="24"/>
        </w:rPr>
        <w:t>8</w:t>
      </w:r>
      <w:r w:rsidR="002A2360">
        <w:rPr>
          <w:rFonts w:ascii="Times New Roman" w:hAnsi="Times New Roman" w:cs="Times New Roman"/>
          <w:sz w:val="24"/>
          <w:szCs w:val="24"/>
        </w:rPr>
        <w:t xml:space="preserve"> – zakłady pracy (1,9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73350F">
        <w:rPr>
          <w:rFonts w:ascii="Times New Roman" w:hAnsi="Times New Roman" w:cs="Times New Roman"/>
          <w:b/>
          <w:color w:val="00B050"/>
          <w:sz w:val="24"/>
          <w:szCs w:val="24"/>
        </w:rPr>
        <w:t>6</w:t>
      </w:r>
      <w:r w:rsidR="002A2360">
        <w:rPr>
          <w:rFonts w:ascii="Times New Roman" w:hAnsi="Times New Roman" w:cs="Times New Roman"/>
          <w:sz w:val="24"/>
          <w:szCs w:val="24"/>
        </w:rPr>
        <w:t xml:space="preserve"> – szkoły wyższe/kolegia (1,4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73350F">
        <w:rPr>
          <w:rFonts w:ascii="Times New Roman" w:hAnsi="Times New Roman" w:cs="Times New Roman"/>
          <w:b/>
          <w:color w:val="00B050"/>
          <w:sz w:val="24"/>
          <w:szCs w:val="24"/>
        </w:rPr>
        <w:t>6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2A2360">
        <w:rPr>
          <w:rFonts w:ascii="Times New Roman" w:hAnsi="Times New Roman" w:cs="Times New Roman"/>
          <w:sz w:val="24"/>
          <w:szCs w:val="24"/>
        </w:rPr>
        <w:t>– Szkoły ponadgimnazjalne (1,4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7679BA" w:rsidRDefault="007679BA" w:rsidP="007679B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Liczba instytucji szkoleniowych (łącznie z oddziałami i filiami):</w:t>
      </w:r>
    </w:p>
    <w:p w:rsidR="007679BA" w:rsidRDefault="007679BA" w:rsidP="007679B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posiadających akredytację lub znak jakości – </w:t>
      </w:r>
      <w:r w:rsidR="00783D85" w:rsidRPr="00783D85">
        <w:rPr>
          <w:rFonts w:ascii="Times New Roman" w:hAnsi="Times New Roman" w:cs="Times New Roman"/>
          <w:b/>
          <w:color w:val="00B050"/>
          <w:sz w:val="24"/>
          <w:szCs w:val="24"/>
        </w:rPr>
        <w:t>94</w:t>
      </w:r>
      <w:r w:rsidR="00086E3C">
        <w:rPr>
          <w:rFonts w:ascii="Times New Roman" w:hAnsi="Times New Roman" w:cs="Times New Roman"/>
          <w:sz w:val="24"/>
          <w:szCs w:val="24"/>
        </w:rPr>
        <w:t xml:space="preserve"> (21,7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wpisanych do ewidencji prowadzonej przez jednostkę samorządu terytorialnego – </w:t>
      </w:r>
      <w:r w:rsidR="00783D85" w:rsidRPr="00783D85">
        <w:rPr>
          <w:rFonts w:ascii="Times New Roman" w:hAnsi="Times New Roman" w:cs="Times New Roman"/>
          <w:b/>
          <w:color w:val="00B050"/>
          <w:sz w:val="24"/>
          <w:szCs w:val="24"/>
        </w:rPr>
        <w:t>85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(19,6%),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prowadzących badanie jakości/efektywności szkoleń – </w:t>
      </w:r>
      <w:r w:rsidRPr="00783D85">
        <w:rPr>
          <w:rFonts w:ascii="Times New Roman" w:hAnsi="Times New Roman" w:cs="Times New Roman"/>
          <w:b/>
          <w:color w:val="00B050"/>
          <w:sz w:val="24"/>
          <w:szCs w:val="24"/>
        </w:rPr>
        <w:t>37</w:t>
      </w:r>
      <w:r w:rsidR="00783D85" w:rsidRPr="00783D85">
        <w:rPr>
          <w:rFonts w:ascii="Times New Roman" w:hAnsi="Times New Roman" w:cs="Times New Roman"/>
          <w:b/>
          <w:color w:val="00B050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086E3C">
        <w:rPr>
          <w:rFonts w:ascii="Times New Roman" w:hAnsi="Times New Roman" w:cs="Times New Roman"/>
          <w:sz w:val="24"/>
          <w:szCs w:val="24"/>
        </w:rPr>
        <w:t>(87,7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oferujących szkolenia finansowane za środków EFS – </w:t>
      </w:r>
      <w:r w:rsidR="00A010D8" w:rsidRPr="00A010D8">
        <w:rPr>
          <w:rFonts w:ascii="Times New Roman" w:hAnsi="Times New Roman" w:cs="Times New Roman"/>
          <w:b/>
          <w:color w:val="00B050"/>
          <w:sz w:val="24"/>
          <w:szCs w:val="24"/>
        </w:rPr>
        <w:t>98</w:t>
      </w:r>
      <w:r w:rsidR="001576A8">
        <w:rPr>
          <w:rFonts w:ascii="Times New Roman" w:hAnsi="Times New Roman" w:cs="Times New Roman"/>
          <w:sz w:val="24"/>
          <w:szCs w:val="24"/>
        </w:rPr>
        <w:t xml:space="preserve"> (22,6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szkolących bezrobotnych na zlecenie urzędu pracy – </w:t>
      </w:r>
      <w:r w:rsidR="00A010D8" w:rsidRPr="00A010D8">
        <w:rPr>
          <w:rFonts w:ascii="Times New Roman" w:hAnsi="Times New Roman" w:cs="Times New Roman"/>
          <w:b/>
          <w:color w:val="00B050"/>
          <w:sz w:val="24"/>
          <w:szCs w:val="24"/>
        </w:rPr>
        <w:t>108</w:t>
      </w:r>
      <w:r w:rsidR="001576A8">
        <w:rPr>
          <w:rFonts w:ascii="Times New Roman" w:hAnsi="Times New Roman" w:cs="Times New Roman"/>
          <w:sz w:val="24"/>
          <w:szCs w:val="24"/>
        </w:rPr>
        <w:t xml:space="preserve"> (25,0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7679BA" w:rsidRDefault="007679BA" w:rsidP="007679B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Tematyka szkoleń w ofercie instytucji zarejestrowanych w RIS. </w:t>
      </w:r>
    </w:p>
    <w:p w:rsidR="007679BA" w:rsidRDefault="007679BA" w:rsidP="007679B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3"/>
        <w:tblW w:w="0" w:type="auto"/>
        <w:tblLook w:val="04A0" w:firstRow="1" w:lastRow="0" w:firstColumn="1" w:lastColumn="0" w:noHBand="0" w:noVBand="1"/>
      </w:tblPr>
      <w:tblGrid>
        <w:gridCol w:w="1030"/>
        <w:gridCol w:w="5521"/>
        <w:gridCol w:w="1636"/>
      </w:tblGrid>
      <w:tr w:rsidR="007679BA" w:rsidTr="00F80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obszaru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OBSZARU SZKOLENIA</w:t>
            </w:r>
          </w:p>
        </w:tc>
        <w:tc>
          <w:tcPr>
            <w:tcW w:w="1636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programy ogólne, w tym: kształcenie umiejętności pisania, czytania i liczenia</w:t>
            </w:r>
          </w:p>
        </w:tc>
        <w:tc>
          <w:tcPr>
            <w:tcW w:w="1636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1636" w:type="dxa"/>
            <w:hideMark/>
          </w:tcPr>
          <w:p w:rsidR="007679BA" w:rsidRDefault="002C437B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nauczycieli i nauka o kształceniu</w:t>
            </w:r>
          </w:p>
        </w:tc>
        <w:tc>
          <w:tcPr>
            <w:tcW w:w="1636" w:type="dxa"/>
            <w:hideMark/>
          </w:tcPr>
          <w:p w:rsidR="007679BA" w:rsidRDefault="002C437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1636" w:type="dxa"/>
            <w:hideMark/>
          </w:tcPr>
          <w:p w:rsidR="007679BA" w:rsidRDefault="002C437B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humanistyczne (bez języków obcych) i społeczne, w tym: ekonomia, socjologia, psychologia, politologia, etnologia, geografia</w:t>
            </w:r>
          </w:p>
        </w:tc>
        <w:tc>
          <w:tcPr>
            <w:tcW w:w="1636" w:type="dxa"/>
            <w:hideMark/>
          </w:tcPr>
          <w:p w:rsidR="007679BA" w:rsidRDefault="002C437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Języki obce</w:t>
            </w:r>
          </w:p>
        </w:tc>
        <w:tc>
          <w:tcPr>
            <w:tcW w:w="1636" w:type="dxa"/>
            <w:hideMark/>
          </w:tcPr>
          <w:p w:rsidR="007679BA" w:rsidRDefault="002C437B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Dziennikarstwo i informacja naukowo-techniczna</w:t>
            </w:r>
          </w:p>
        </w:tc>
        <w:tc>
          <w:tcPr>
            <w:tcW w:w="1636" w:type="dxa"/>
            <w:hideMark/>
          </w:tcPr>
          <w:p w:rsidR="007679BA" w:rsidRDefault="002C437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1636" w:type="dxa"/>
            <w:hideMark/>
          </w:tcPr>
          <w:p w:rsidR="007679BA" w:rsidRDefault="002C437B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Rachunkowość, księgowość, bankowość, ubezpieczenia, analiza inwestycyjna</w:t>
            </w:r>
          </w:p>
        </w:tc>
        <w:tc>
          <w:tcPr>
            <w:tcW w:w="1636" w:type="dxa"/>
            <w:hideMark/>
          </w:tcPr>
          <w:p w:rsidR="007679BA" w:rsidRDefault="002C437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Zarządzanie i administrowanie</w:t>
            </w:r>
          </w:p>
        </w:tc>
        <w:tc>
          <w:tcPr>
            <w:tcW w:w="1636" w:type="dxa"/>
            <w:hideMark/>
          </w:tcPr>
          <w:p w:rsidR="007679BA" w:rsidRDefault="002C437B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Prace sekretarskie i biurowe</w:t>
            </w:r>
          </w:p>
        </w:tc>
        <w:tc>
          <w:tcPr>
            <w:tcW w:w="1636" w:type="dxa"/>
            <w:hideMark/>
          </w:tcPr>
          <w:p w:rsidR="007679BA" w:rsidRDefault="002C437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Prawo</w:t>
            </w:r>
          </w:p>
        </w:tc>
        <w:tc>
          <w:tcPr>
            <w:tcW w:w="1636" w:type="dxa"/>
            <w:hideMark/>
          </w:tcPr>
          <w:p w:rsidR="007679BA" w:rsidRDefault="002C437B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679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życiu i nauki przyrodnicze, w tym: biologia, zoologia, chemia, fizyka</w:t>
            </w:r>
          </w:p>
        </w:tc>
        <w:tc>
          <w:tcPr>
            <w:tcW w:w="1636" w:type="dxa"/>
            <w:hideMark/>
          </w:tcPr>
          <w:p w:rsidR="007679BA" w:rsidRDefault="009F29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Matematyka, statystyka</w:t>
            </w:r>
          </w:p>
        </w:tc>
        <w:tc>
          <w:tcPr>
            <w:tcW w:w="1636" w:type="dxa"/>
            <w:hideMark/>
          </w:tcPr>
          <w:p w:rsidR="007679BA" w:rsidRDefault="009F295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1636" w:type="dxa"/>
            <w:hideMark/>
          </w:tcPr>
          <w:p w:rsidR="007679BA" w:rsidRDefault="009F29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679B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tym: mechanika, metalurgia, energetyka, elektryka, elektronika, telekomunikacja, miernictwo, naprawa, konserwacja pojazdów</w:t>
            </w:r>
          </w:p>
        </w:tc>
        <w:tc>
          <w:tcPr>
            <w:tcW w:w="1636" w:type="dxa"/>
            <w:hideMark/>
          </w:tcPr>
          <w:p w:rsidR="007679BA" w:rsidRDefault="009F295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Górnictwo i przetwórstwo przemysłowe, w tym: przemysł spożywczy, lekki, chemiczny</w:t>
            </w:r>
          </w:p>
        </w:tc>
        <w:tc>
          <w:tcPr>
            <w:tcW w:w="1636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1636" w:type="dxa"/>
            <w:hideMark/>
          </w:tcPr>
          <w:p w:rsidR="007679BA" w:rsidRDefault="009F295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 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Rolnictwo, leśnictwo, rybołówstwo</w:t>
            </w:r>
          </w:p>
        </w:tc>
        <w:tc>
          <w:tcPr>
            <w:tcW w:w="1636" w:type="dxa"/>
            <w:hideMark/>
          </w:tcPr>
          <w:p w:rsidR="007679BA" w:rsidRDefault="009F29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Weterynaria</w:t>
            </w:r>
          </w:p>
        </w:tc>
        <w:tc>
          <w:tcPr>
            <w:tcW w:w="1636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zdrowotna</w:t>
            </w:r>
          </w:p>
        </w:tc>
        <w:tc>
          <w:tcPr>
            <w:tcW w:w="1636" w:type="dxa"/>
            <w:hideMark/>
          </w:tcPr>
          <w:p w:rsidR="007679BA" w:rsidRDefault="009F295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tym: opieka nad osobami niepełnosprawnymi, starszymi, dziećmi, wolontariat</w:t>
            </w:r>
          </w:p>
        </w:tc>
        <w:tc>
          <w:tcPr>
            <w:tcW w:w="1636" w:type="dxa"/>
            <w:hideMark/>
          </w:tcPr>
          <w:p w:rsidR="007679BA" w:rsidRDefault="009F295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własności i osób</w:t>
            </w:r>
          </w:p>
        </w:tc>
        <w:tc>
          <w:tcPr>
            <w:tcW w:w="1636" w:type="dxa"/>
            <w:hideMark/>
          </w:tcPr>
          <w:p w:rsidR="007679BA" w:rsidRDefault="007679BA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Ochrona środowiska</w:t>
            </w:r>
          </w:p>
        </w:tc>
        <w:tc>
          <w:tcPr>
            <w:tcW w:w="1636" w:type="dxa"/>
            <w:hideMark/>
          </w:tcPr>
          <w:p w:rsidR="007679BA" w:rsidRDefault="00B36080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hotelarskie, turystyka, rekreacja</w:t>
            </w:r>
          </w:p>
        </w:tc>
        <w:tc>
          <w:tcPr>
            <w:tcW w:w="1636" w:type="dxa"/>
            <w:hideMark/>
          </w:tcPr>
          <w:p w:rsidR="007679BA" w:rsidRDefault="00B3608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1636" w:type="dxa"/>
            <w:hideMark/>
          </w:tcPr>
          <w:p w:rsidR="007679BA" w:rsidRDefault="00B36080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1636" w:type="dxa"/>
            <w:hideMark/>
          </w:tcPr>
          <w:p w:rsidR="007679BA" w:rsidRDefault="00B3608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krawieckie, obuwnicze</w:t>
            </w:r>
          </w:p>
        </w:tc>
        <w:tc>
          <w:tcPr>
            <w:tcW w:w="1636" w:type="dxa"/>
            <w:hideMark/>
          </w:tcPr>
          <w:p w:rsidR="007679BA" w:rsidRDefault="00B36080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stolarskie, szklarskie</w:t>
            </w:r>
          </w:p>
        </w:tc>
        <w:tc>
          <w:tcPr>
            <w:tcW w:w="1636" w:type="dxa"/>
            <w:hideMark/>
          </w:tcPr>
          <w:p w:rsidR="007679BA" w:rsidRDefault="00B3608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transportowe, w tym: kursy prawa jazdy</w:t>
            </w:r>
          </w:p>
        </w:tc>
        <w:tc>
          <w:tcPr>
            <w:tcW w:w="1636" w:type="dxa"/>
            <w:hideMark/>
          </w:tcPr>
          <w:p w:rsidR="007679BA" w:rsidRDefault="00B36080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546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Pozostałe usługi</w:t>
            </w:r>
          </w:p>
        </w:tc>
        <w:tc>
          <w:tcPr>
            <w:tcW w:w="1636" w:type="dxa"/>
            <w:hideMark/>
          </w:tcPr>
          <w:p w:rsidR="007679BA" w:rsidRDefault="00B3608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BHP</w:t>
            </w:r>
          </w:p>
        </w:tc>
        <w:tc>
          <w:tcPr>
            <w:tcW w:w="1636" w:type="dxa"/>
            <w:hideMark/>
          </w:tcPr>
          <w:p w:rsidR="007679BA" w:rsidRDefault="00B36080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Nauka aktywnego poszukiwania pracy</w:t>
            </w:r>
          </w:p>
        </w:tc>
        <w:tc>
          <w:tcPr>
            <w:tcW w:w="1636" w:type="dxa"/>
            <w:hideMark/>
          </w:tcPr>
          <w:p w:rsidR="007679BA" w:rsidRDefault="00B821CF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7679BA" w:rsidTr="00F804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hideMark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1636" w:type="dxa"/>
            <w:hideMark/>
          </w:tcPr>
          <w:p w:rsidR="007679BA" w:rsidRDefault="00B821CF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  <w:tr w:rsidR="007679BA" w:rsidTr="00F80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RAZEM</w:t>
            </w:r>
          </w:p>
        </w:tc>
        <w:tc>
          <w:tcPr>
            <w:tcW w:w="1636" w:type="dxa"/>
            <w:hideMark/>
          </w:tcPr>
          <w:p w:rsidR="007679BA" w:rsidRDefault="001864E6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3 586</w:t>
            </w:r>
          </w:p>
        </w:tc>
      </w:tr>
    </w:tbl>
    <w:p w:rsidR="007679BA" w:rsidRDefault="007679BA" w:rsidP="007679BA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BA" w:rsidRDefault="002C0AF2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W roku 2018</w:t>
      </w:r>
      <w:r w:rsidR="007679BA">
        <w:rPr>
          <w:rFonts w:ascii="Times New Roman" w:hAnsi="Times New Roman" w:cs="Times New Roman"/>
          <w:sz w:val="24"/>
          <w:szCs w:val="24"/>
        </w:rPr>
        <w:t xml:space="preserve"> instytucje szkoleniowe wystąpiły z ofertą łącznie </w:t>
      </w:r>
      <w:r w:rsidR="001864E6" w:rsidRPr="001864E6">
        <w:rPr>
          <w:rFonts w:ascii="Times New Roman" w:hAnsi="Times New Roman" w:cs="Times New Roman"/>
          <w:b/>
          <w:color w:val="00B050"/>
          <w:sz w:val="24"/>
          <w:szCs w:val="24"/>
        </w:rPr>
        <w:t>3 586</w:t>
      </w:r>
      <w:r w:rsidR="007679BA" w:rsidRPr="001864E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679BA">
        <w:rPr>
          <w:rFonts w:ascii="Times New Roman" w:hAnsi="Times New Roman" w:cs="Times New Roman"/>
          <w:sz w:val="24"/>
          <w:szCs w:val="24"/>
        </w:rPr>
        <w:t xml:space="preserve">szkoleń. 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Najczęściej pojawiające się w ofercie zarejestrowanych instytucji kierunki/obszary tematyczne szkoleń (powyżej 100 zgłoszonych propozycji) to: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transportowe, w tym: kursy prawa jazdy – </w:t>
      </w:r>
      <w:r w:rsidR="00BB2C54" w:rsidRPr="00F61BBD">
        <w:rPr>
          <w:rFonts w:ascii="Times New Roman" w:hAnsi="Times New Roman" w:cs="Times New Roman"/>
          <w:b/>
          <w:color w:val="00B050"/>
          <w:sz w:val="24"/>
          <w:szCs w:val="24"/>
        </w:rPr>
        <w:t>546</w:t>
      </w:r>
      <w:r w:rsidR="001A3BD1">
        <w:rPr>
          <w:rFonts w:ascii="Times New Roman" w:hAnsi="Times New Roman" w:cs="Times New Roman"/>
          <w:sz w:val="24"/>
          <w:szCs w:val="24"/>
        </w:rPr>
        <w:t xml:space="preserve"> (15,2</w:t>
      </w:r>
      <w:r>
        <w:rPr>
          <w:rFonts w:ascii="Times New Roman" w:hAnsi="Times New Roman" w:cs="Times New Roman"/>
          <w:sz w:val="24"/>
          <w:szCs w:val="24"/>
        </w:rPr>
        <w:t>% wszystkich ofert),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rozwój osobowości i kariery zawodowej – </w:t>
      </w:r>
      <w:r w:rsidR="00BB2C54" w:rsidRPr="00F61BBD">
        <w:rPr>
          <w:rFonts w:ascii="Times New Roman" w:hAnsi="Times New Roman" w:cs="Times New Roman"/>
          <w:b/>
          <w:color w:val="00B050"/>
          <w:sz w:val="24"/>
          <w:szCs w:val="24"/>
        </w:rPr>
        <w:t>430</w:t>
      </w:r>
      <w:r w:rsidR="00391169">
        <w:rPr>
          <w:rFonts w:ascii="Times New Roman" w:hAnsi="Times New Roman" w:cs="Times New Roman"/>
          <w:sz w:val="24"/>
          <w:szCs w:val="24"/>
        </w:rPr>
        <w:t xml:space="preserve"> (11,9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A469A" w:rsidRDefault="007A469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BHP – </w:t>
      </w:r>
      <w:r w:rsidRPr="00F61BBD">
        <w:rPr>
          <w:rFonts w:ascii="Times New Roman" w:hAnsi="Times New Roman" w:cs="Times New Roman"/>
          <w:b/>
          <w:color w:val="00B050"/>
          <w:sz w:val="24"/>
          <w:szCs w:val="24"/>
        </w:rPr>
        <w:t>223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AF2">
        <w:rPr>
          <w:rFonts w:ascii="Times New Roman" w:hAnsi="Times New Roman" w:cs="Times New Roman"/>
          <w:sz w:val="24"/>
          <w:szCs w:val="24"/>
        </w:rPr>
        <w:t>(6,2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6B7E2C" w:rsidRDefault="006B7E2C" w:rsidP="006B7E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informatyka i wykorzystanie komputerów – </w:t>
      </w:r>
      <w:r w:rsidRPr="00F61BBD">
        <w:rPr>
          <w:rFonts w:ascii="Times New Roman" w:hAnsi="Times New Roman" w:cs="Times New Roman"/>
          <w:b/>
          <w:color w:val="00B050"/>
          <w:sz w:val="24"/>
          <w:szCs w:val="24"/>
        </w:rPr>
        <w:t>215</w:t>
      </w:r>
      <w:r w:rsidR="00DF128C">
        <w:rPr>
          <w:rFonts w:ascii="Times New Roman" w:hAnsi="Times New Roman" w:cs="Times New Roman"/>
          <w:sz w:val="24"/>
          <w:szCs w:val="24"/>
        </w:rPr>
        <w:t xml:space="preserve"> (5,9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A469A" w:rsidRDefault="007A469A" w:rsidP="007A4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opieka zdrowotna – </w:t>
      </w:r>
      <w:r w:rsidRPr="00DF128C">
        <w:rPr>
          <w:rFonts w:ascii="Times New Roman" w:hAnsi="Times New Roman" w:cs="Times New Roman"/>
          <w:b/>
          <w:color w:val="00B050"/>
          <w:sz w:val="24"/>
          <w:szCs w:val="24"/>
        </w:rPr>
        <w:t>211</w:t>
      </w:r>
      <w:r w:rsidR="00DF128C">
        <w:rPr>
          <w:rFonts w:ascii="Times New Roman" w:hAnsi="Times New Roman" w:cs="Times New Roman"/>
          <w:sz w:val="24"/>
          <w:szCs w:val="24"/>
        </w:rPr>
        <w:t xml:space="preserve"> (5,8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001FA" w:rsidRDefault="007001FA" w:rsidP="0070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fryzjerskie i kosmetyczne – </w:t>
      </w:r>
      <w:r w:rsidRPr="006B0CCD">
        <w:rPr>
          <w:rFonts w:ascii="Times New Roman" w:hAnsi="Times New Roman" w:cs="Times New Roman"/>
          <w:b/>
          <w:color w:val="00B050"/>
          <w:sz w:val="24"/>
          <w:szCs w:val="24"/>
        </w:rPr>
        <w:t>198</w:t>
      </w:r>
      <w:r w:rsidRPr="006B0CC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B0CCD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,5%),</w:t>
      </w:r>
    </w:p>
    <w:p w:rsidR="007001FA" w:rsidRDefault="007001FA" w:rsidP="0070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technika i handel artykułami technicznymi, w tym: mechanika, metalurgia, energetyka, </w:t>
      </w:r>
    </w:p>
    <w:p w:rsidR="007001FA" w:rsidRDefault="007001FA" w:rsidP="0070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elektryka, elektronika, telekomunikacja, miernictwo, naprawa, konserwacja pojazdów – </w:t>
      </w:r>
      <w:r w:rsidRPr="00C615E6">
        <w:rPr>
          <w:rFonts w:ascii="Times New Roman" w:hAnsi="Times New Roman" w:cs="Times New Roman"/>
          <w:b/>
          <w:color w:val="00B050"/>
          <w:sz w:val="24"/>
          <w:szCs w:val="24"/>
        </w:rPr>
        <w:t>176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1FA" w:rsidRDefault="00B06479" w:rsidP="0070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(4</w:t>
      </w:r>
      <w:r w:rsidR="00C615E6">
        <w:rPr>
          <w:rFonts w:ascii="Times New Roman" w:hAnsi="Times New Roman" w:cs="Times New Roman"/>
          <w:sz w:val="24"/>
          <w:szCs w:val="24"/>
        </w:rPr>
        <w:t>,9</w:t>
      </w:r>
      <w:r w:rsidR="007001FA">
        <w:rPr>
          <w:rFonts w:ascii="Times New Roman" w:hAnsi="Times New Roman" w:cs="Times New Roman"/>
          <w:sz w:val="24"/>
          <w:szCs w:val="24"/>
        </w:rPr>
        <w:t>%),</w:t>
      </w:r>
    </w:p>
    <w:p w:rsidR="007001FA" w:rsidRDefault="007001FA" w:rsidP="0070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sprzedaż, marketing, public relations, handel nieruchomościami – </w:t>
      </w:r>
      <w:r w:rsidR="002E28CE" w:rsidRPr="00834836">
        <w:rPr>
          <w:rFonts w:ascii="Times New Roman" w:hAnsi="Times New Roman" w:cs="Times New Roman"/>
          <w:b/>
          <w:color w:val="00B050"/>
          <w:sz w:val="24"/>
          <w:szCs w:val="24"/>
        </w:rPr>
        <w:t>175</w:t>
      </w:r>
      <w:r w:rsidR="00834836">
        <w:rPr>
          <w:rFonts w:ascii="Times New Roman" w:hAnsi="Times New Roman" w:cs="Times New Roman"/>
          <w:sz w:val="24"/>
          <w:szCs w:val="24"/>
        </w:rPr>
        <w:t xml:space="preserve"> (4,8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3067E4" w:rsidRDefault="003067E4" w:rsidP="00306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rachunkowość, księgowość, bankowość, ubezpieczenia, analiza inwestycyjna – </w:t>
      </w:r>
      <w:r w:rsidRPr="00834836">
        <w:rPr>
          <w:rFonts w:ascii="Times New Roman" w:hAnsi="Times New Roman" w:cs="Times New Roman"/>
          <w:b/>
          <w:color w:val="00B050"/>
          <w:sz w:val="24"/>
          <w:szCs w:val="24"/>
        </w:rPr>
        <w:t>161</w:t>
      </w:r>
      <w:r w:rsidR="00834836">
        <w:rPr>
          <w:rFonts w:ascii="Times New Roman" w:hAnsi="Times New Roman" w:cs="Times New Roman"/>
          <w:sz w:val="24"/>
          <w:szCs w:val="24"/>
        </w:rPr>
        <w:t xml:space="preserve"> (4,4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A469A" w:rsidRDefault="00541160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języki obce – </w:t>
      </w:r>
      <w:r w:rsidRPr="00B26FFD">
        <w:rPr>
          <w:rFonts w:ascii="Times New Roman" w:hAnsi="Times New Roman" w:cs="Times New Roman"/>
          <w:b/>
          <w:color w:val="00B050"/>
          <w:sz w:val="24"/>
          <w:szCs w:val="24"/>
        </w:rPr>
        <w:t>159</w:t>
      </w:r>
      <w:r w:rsidR="00D51E40">
        <w:rPr>
          <w:rFonts w:ascii="Times New Roman" w:hAnsi="Times New Roman" w:cs="Times New Roman"/>
          <w:sz w:val="24"/>
          <w:szCs w:val="24"/>
        </w:rPr>
        <w:t xml:space="preserve"> (</w:t>
      </w:r>
      <w:r w:rsidR="00834836">
        <w:rPr>
          <w:rFonts w:ascii="Times New Roman" w:hAnsi="Times New Roman" w:cs="Times New Roman"/>
          <w:sz w:val="24"/>
          <w:szCs w:val="24"/>
        </w:rPr>
        <w:t xml:space="preserve"> 4,4</w:t>
      </w:r>
      <w:r w:rsidR="00D51E40">
        <w:rPr>
          <w:rFonts w:ascii="Times New Roman" w:hAnsi="Times New Roman" w:cs="Times New Roman"/>
          <w:sz w:val="24"/>
          <w:szCs w:val="24"/>
        </w:rPr>
        <w:t>%),</w:t>
      </w:r>
    </w:p>
    <w:p w:rsidR="00D51E40" w:rsidRDefault="00D51E40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zarządzanie i administrowanie – </w:t>
      </w:r>
      <w:r w:rsidRPr="00B26FFD">
        <w:rPr>
          <w:rFonts w:ascii="Times New Roman" w:hAnsi="Times New Roman" w:cs="Times New Roman"/>
          <w:b/>
          <w:color w:val="00B050"/>
          <w:sz w:val="24"/>
          <w:szCs w:val="24"/>
        </w:rPr>
        <w:t>144</w:t>
      </w:r>
      <w:r w:rsidR="00B26FFD">
        <w:rPr>
          <w:rFonts w:ascii="Times New Roman" w:hAnsi="Times New Roman" w:cs="Times New Roman"/>
          <w:sz w:val="24"/>
          <w:szCs w:val="24"/>
        </w:rPr>
        <w:t xml:space="preserve"> (4,0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szkolenie nauczycieli i nauka o kształceniu – </w:t>
      </w:r>
      <w:r w:rsidR="00541160" w:rsidRPr="00B26FFD">
        <w:rPr>
          <w:rFonts w:ascii="Times New Roman" w:hAnsi="Times New Roman" w:cs="Times New Roman"/>
          <w:b/>
          <w:color w:val="00B050"/>
          <w:sz w:val="24"/>
          <w:szCs w:val="24"/>
        </w:rPr>
        <w:t>121</w:t>
      </w:r>
      <w:r w:rsidR="00B26FFD"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sz w:val="24"/>
          <w:szCs w:val="24"/>
        </w:rPr>
        <w:t>,3%),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architektura i budownictwo – </w:t>
      </w:r>
      <w:r w:rsidR="00D51E40" w:rsidRPr="002870F0">
        <w:rPr>
          <w:rFonts w:ascii="Times New Roman" w:hAnsi="Times New Roman" w:cs="Times New Roman"/>
          <w:b/>
          <w:color w:val="00B050"/>
          <w:sz w:val="24"/>
          <w:szCs w:val="24"/>
        </w:rPr>
        <w:t>105</w:t>
      </w:r>
      <w:r w:rsidR="002870F0">
        <w:rPr>
          <w:rFonts w:ascii="Times New Roman" w:hAnsi="Times New Roman" w:cs="Times New Roman"/>
          <w:sz w:val="24"/>
          <w:szCs w:val="24"/>
        </w:rPr>
        <w:t xml:space="preserve"> (2,9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Znaczna liczba propozycji szkoleniowych – </w:t>
      </w:r>
      <w:r w:rsidR="003067E4" w:rsidRPr="002870F0">
        <w:rPr>
          <w:rFonts w:ascii="Times New Roman" w:hAnsi="Times New Roman" w:cs="Times New Roman"/>
          <w:b/>
          <w:color w:val="00B050"/>
          <w:sz w:val="24"/>
          <w:szCs w:val="24"/>
        </w:rPr>
        <w:t>172</w:t>
      </w:r>
      <w:r w:rsidR="002870F0">
        <w:rPr>
          <w:rFonts w:ascii="Times New Roman" w:hAnsi="Times New Roman" w:cs="Times New Roman"/>
          <w:sz w:val="24"/>
          <w:szCs w:val="24"/>
        </w:rPr>
        <w:t xml:space="preserve"> (4,7</w:t>
      </w:r>
      <w:r>
        <w:rPr>
          <w:rFonts w:ascii="Times New Roman" w:hAnsi="Times New Roman" w:cs="Times New Roman"/>
          <w:sz w:val="24"/>
          <w:szCs w:val="24"/>
        </w:rPr>
        <w:t>%) wykazana została przez instytucje szkoleniowe w „innych obszarach szkoleń”.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Najrzadziej reprezentowane obszary (poniżej 10 propozycji) w zbiorze ofert szkoleniowych to:</w:t>
      </w:r>
    </w:p>
    <w:p w:rsidR="00E4436F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usługi krawieckie , obuwnicze – </w:t>
      </w:r>
      <w:r w:rsidR="008C0020">
        <w:rPr>
          <w:rFonts w:ascii="Times New Roman" w:hAnsi="Times New Roman" w:cs="Times New Roman"/>
          <w:b/>
          <w:color w:val="00B05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4436F" w:rsidRDefault="00E4436F" w:rsidP="00E44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podstawowe programy ogólne, w tym: kształcenie umiejętności pisania, czytania i liczenia -   </w:t>
      </w:r>
    </w:p>
    <w:p w:rsidR="00E4436F" w:rsidRDefault="00E4436F" w:rsidP="00E44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3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436F">
        <w:rPr>
          <w:rFonts w:ascii="Times New Roman" w:hAnsi="Times New Roman" w:cs="Times New Roman"/>
          <w:b/>
          <w:color w:val="00B05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4436F" w:rsidRDefault="00E4436F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weterynaria –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7696F">
        <w:rPr>
          <w:rFonts w:ascii="Times New Roman" w:hAnsi="Times New Roman" w:cs="Times New Roman"/>
          <w:b/>
          <w:color w:val="00B05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4436F" w:rsidRDefault="00E4436F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górnictwo, przetwórstwo przemysłowe, w tym przemysł spożywczy, lekki, chemiczny –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D279A">
        <w:rPr>
          <w:rFonts w:ascii="Times New Roman" w:hAnsi="Times New Roman" w:cs="Times New Roman"/>
          <w:b/>
          <w:color w:val="00B050"/>
          <w:sz w:val="24"/>
          <w:szCs w:val="24"/>
        </w:rPr>
        <w:t>2</w:t>
      </w:r>
      <w:r w:rsidR="007B2B68">
        <w:rPr>
          <w:rFonts w:ascii="Times New Roman" w:hAnsi="Times New Roman" w:cs="Times New Roman"/>
          <w:b/>
          <w:color w:val="00B050"/>
          <w:sz w:val="24"/>
          <w:szCs w:val="24"/>
        </w:rPr>
        <w:t>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nauki o życiu i nauki przyrodnicze, w tym: biologia, zoologia, chemia, fizyka – </w:t>
      </w:r>
      <w:r w:rsidR="005D279A" w:rsidRPr="005D279A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679BA" w:rsidRPr="007B2B68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color w:val="CC3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matematyka, statystyka – </w:t>
      </w:r>
      <w:r w:rsidR="005D279A" w:rsidRPr="005D279A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="00483408">
        <w:rPr>
          <w:rFonts w:ascii="Times New Roman" w:hAnsi="Times New Roman" w:cs="Times New Roman"/>
          <w:sz w:val="24"/>
          <w:szCs w:val="24"/>
        </w:rPr>
        <w:t>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dziennikarstwo i informacja naukowo-techniczna – </w:t>
      </w:r>
      <w:r w:rsidR="00E7696F" w:rsidRPr="00E7696F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="007B2B68">
        <w:rPr>
          <w:rFonts w:ascii="Times New Roman" w:hAnsi="Times New Roman" w:cs="Times New Roman"/>
          <w:sz w:val="24"/>
          <w:szCs w:val="24"/>
        </w:rPr>
        <w:t>.</w:t>
      </w:r>
    </w:p>
    <w:p w:rsidR="007679BA" w:rsidRDefault="007B2B68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Instytucji szkoleniowych, łącznie z od</w:t>
      </w:r>
      <w:r w:rsidR="002C0AF2">
        <w:rPr>
          <w:rFonts w:ascii="Times New Roman" w:hAnsi="Times New Roman" w:cs="Times New Roman"/>
          <w:sz w:val="24"/>
          <w:szCs w:val="24"/>
        </w:rPr>
        <w:t>działami i filiami, które w 2018</w:t>
      </w:r>
      <w:r>
        <w:rPr>
          <w:rFonts w:ascii="Times New Roman" w:hAnsi="Times New Roman" w:cs="Times New Roman"/>
          <w:sz w:val="24"/>
          <w:szCs w:val="24"/>
        </w:rPr>
        <w:t xml:space="preserve">r. deklarowały przeprowadzenie egzaminów końcowych po zrealizowanym szkoleniu było </w:t>
      </w:r>
      <w:r w:rsidR="00CF4562" w:rsidRPr="00CF4562">
        <w:rPr>
          <w:rFonts w:ascii="Times New Roman" w:hAnsi="Times New Roman" w:cs="Times New Roman"/>
          <w:b/>
          <w:color w:val="00B050"/>
          <w:sz w:val="24"/>
          <w:szCs w:val="24"/>
        </w:rPr>
        <w:t>317</w:t>
      </w:r>
      <w:r w:rsidR="00D84D81">
        <w:rPr>
          <w:rFonts w:ascii="Times New Roman" w:hAnsi="Times New Roman" w:cs="Times New Roman"/>
          <w:sz w:val="24"/>
          <w:szCs w:val="24"/>
        </w:rPr>
        <w:t>, co stanowi 73</w:t>
      </w:r>
      <w:r>
        <w:rPr>
          <w:rFonts w:ascii="Times New Roman" w:hAnsi="Times New Roman" w:cs="Times New Roman"/>
          <w:sz w:val="24"/>
          <w:szCs w:val="24"/>
        </w:rPr>
        <w:t>,3% wszystkich zarejestrowanych instytucji szkoleniowych.</w:t>
      </w:r>
    </w:p>
    <w:p w:rsidR="007679BA" w:rsidRDefault="007679BA" w:rsidP="007679B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7679BA">
          <w:pgSz w:w="11906" w:h="16838"/>
          <w:pgMar w:top="851" w:right="1418" w:bottom="851" w:left="1418" w:header="709" w:footer="709" w:gutter="0"/>
          <w:cols w:space="708"/>
        </w:sectPr>
      </w:pP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6. Szkolenia według tematyki ofert przygotowania zawodowego dorosłych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79BA" w:rsidRDefault="007679BA" w:rsidP="007679B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dniecieniowanie1akcent3"/>
        <w:tblW w:w="0" w:type="auto"/>
        <w:tblLook w:val="04A0" w:firstRow="1" w:lastRow="0" w:firstColumn="1" w:lastColumn="0" w:noHBand="0" w:noVBand="1"/>
      </w:tblPr>
      <w:tblGrid>
        <w:gridCol w:w="664"/>
        <w:gridCol w:w="5048"/>
        <w:gridCol w:w="2856"/>
      </w:tblGrid>
      <w:tr w:rsidR="007679BA" w:rsidTr="00D8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679BA" w:rsidRDefault="007679BA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048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 SZKOLENIA</w:t>
            </w:r>
          </w:p>
        </w:tc>
        <w:tc>
          <w:tcPr>
            <w:tcW w:w="2856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SZKOLEŃ</w:t>
            </w:r>
          </w:p>
        </w:tc>
      </w:tr>
      <w:tr w:rsidR="00864CFF" w:rsidTr="00D8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864CFF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48" w:type="dxa"/>
          </w:tcPr>
          <w:p w:rsidR="00864CFF" w:rsidRDefault="00FC52F0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Architektura i budownictwo</w:t>
            </w:r>
          </w:p>
        </w:tc>
        <w:tc>
          <w:tcPr>
            <w:tcW w:w="2856" w:type="dxa"/>
          </w:tcPr>
          <w:p w:rsidR="00864CFF" w:rsidRPr="00A30360" w:rsidRDefault="00FC52F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C1367D" w:rsidTr="00D84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C1367D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048" w:type="dxa"/>
          </w:tcPr>
          <w:p w:rsidR="00C1367D" w:rsidRDefault="00C1367D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Technika i handel artykułami technicznymi, w tym: mechanika, metalurgia, energetyka, elektryka, elektronika telekomunikacja, miernictwo, naprawa i konserwacja pojazdów</w:t>
            </w:r>
          </w:p>
        </w:tc>
        <w:tc>
          <w:tcPr>
            <w:tcW w:w="2856" w:type="dxa"/>
          </w:tcPr>
          <w:p w:rsidR="00C1367D" w:rsidRPr="00A30360" w:rsidRDefault="00C1367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1367D" w:rsidTr="00D8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C1367D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048" w:type="dxa"/>
          </w:tcPr>
          <w:p w:rsidR="00C1367D" w:rsidRDefault="00A26574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Rozwój osobowości i kariery zawodowej</w:t>
            </w:r>
          </w:p>
        </w:tc>
        <w:tc>
          <w:tcPr>
            <w:tcW w:w="2856" w:type="dxa"/>
          </w:tcPr>
          <w:p w:rsidR="00C1367D" w:rsidRPr="00A30360" w:rsidRDefault="00A2657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1367D" w:rsidTr="00D84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C1367D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048" w:type="dxa"/>
          </w:tcPr>
          <w:p w:rsidR="00C1367D" w:rsidRDefault="00A26574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Rolnictwo, leśnictwo i rybołó</w:t>
            </w:r>
            <w:r w:rsidR="00B17D6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stwo</w:t>
            </w:r>
          </w:p>
        </w:tc>
        <w:tc>
          <w:tcPr>
            <w:tcW w:w="2856" w:type="dxa"/>
          </w:tcPr>
          <w:p w:rsidR="00C1367D" w:rsidRPr="00A30360" w:rsidRDefault="00B17D60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85C60" w:rsidTr="00D8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285C60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5048" w:type="dxa"/>
          </w:tcPr>
          <w:p w:rsidR="00285C60" w:rsidRDefault="00285C60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Sztuka, kultura, rzemiosło artystyczne</w:t>
            </w:r>
          </w:p>
        </w:tc>
        <w:tc>
          <w:tcPr>
            <w:tcW w:w="2856" w:type="dxa"/>
          </w:tcPr>
          <w:p w:rsidR="00285C60" w:rsidRPr="00A30360" w:rsidRDefault="00285C60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85C60" w:rsidTr="00D84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285C60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6.</w:t>
            </w:r>
          </w:p>
        </w:tc>
        <w:tc>
          <w:tcPr>
            <w:tcW w:w="5048" w:type="dxa"/>
          </w:tcPr>
          <w:p w:rsidR="00285C60" w:rsidRDefault="004A3BEC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Opieka społeczna, w tym” opieka nad osobami niepełnosprawnymi, starszymi, dziećmi, wolontariat</w:t>
            </w:r>
          </w:p>
        </w:tc>
        <w:tc>
          <w:tcPr>
            <w:tcW w:w="2856" w:type="dxa"/>
          </w:tcPr>
          <w:p w:rsidR="00285C60" w:rsidRPr="00A30360" w:rsidRDefault="00285C60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79BA" w:rsidTr="00D8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679BA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="007679BA" w:rsidRPr="00394D6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679BA" w:rsidRDefault="009E4B9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Sprzedaż, marketing, public relations, handel nieruchomościami</w:t>
            </w:r>
          </w:p>
        </w:tc>
        <w:tc>
          <w:tcPr>
            <w:tcW w:w="2856" w:type="dxa"/>
            <w:hideMark/>
          </w:tcPr>
          <w:p w:rsidR="007679BA" w:rsidRPr="00A30360" w:rsidRDefault="009E4B93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79BA" w:rsidTr="00D84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679BA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7679BA" w:rsidRPr="00394D6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gastronomiczne</w:t>
            </w:r>
          </w:p>
        </w:tc>
        <w:tc>
          <w:tcPr>
            <w:tcW w:w="2856" w:type="dxa"/>
            <w:hideMark/>
          </w:tcPr>
          <w:p w:rsidR="007679BA" w:rsidRPr="00A30360" w:rsidRDefault="00786231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79BA" w:rsidTr="00D8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679BA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7679BA" w:rsidRPr="00394D6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679BA" w:rsidRDefault="00071E3B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krawieckie, obuwnicze</w:t>
            </w:r>
          </w:p>
        </w:tc>
        <w:tc>
          <w:tcPr>
            <w:tcW w:w="2856" w:type="dxa"/>
            <w:hideMark/>
          </w:tcPr>
          <w:p w:rsidR="007679BA" w:rsidRPr="00A30360" w:rsidRDefault="00071E3B" w:rsidP="00071E3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79BA" w:rsidTr="00D84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679BA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7679BA" w:rsidRPr="00394D6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Informatyka i wykorzystanie komputerów</w:t>
            </w:r>
          </w:p>
        </w:tc>
        <w:tc>
          <w:tcPr>
            <w:tcW w:w="2856" w:type="dxa"/>
            <w:hideMark/>
          </w:tcPr>
          <w:p w:rsidR="007679BA" w:rsidRPr="00A30360" w:rsidRDefault="007679B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79BA" w:rsidTr="00D8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679BA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="007679BA" w:rsidRPr="00394D6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679BA" w:rsidRDefault="00ED5CD1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fryzjerskie, kosmetyczne</w:t>
            </w:r>
          </w:p>
        </w:tc>
        <w:tc>
          <w:tcPr>
            <w:tcW w:w="2856" w:type="dxa"/>
            <w:hideMark/>
          </w:tcPr>
          <w:p w:rsidR="007679BA" w:rsidRPr="00A30360" w:rsidRDefault="00ED5CD1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79BA" w:rsidTr="00D84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679BA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7679BA" w:rsidRPr="00394D6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679BA" w:rsidRDefault="00837446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Usługi hotelarskie,</w:t>
            </w:r>
            <w:r w:rsidR="00864CFF">
              <w:rPr>
                <w:rFonts w:ascii="Times New Roman" w:hAnsi="Times New Roman" w:cs="Times New Roman"/>
                <w:sz w:val="24"/>
                <w:szCs w:val="24"/>
              </w:rPr>
              <w:t xml:space="preserve"> turystyka i rekreacja</w:t>
            </w:r>
          </w:p>
        </w:tc>
        <w:tc>
          <w:tcPr>
            <w:tcW w:w="2856" w:type="dxa"/>
            <w:hideMark/>
          </w:tcPr>
          <w:p w:rsidR="007679BA" w:rsidRPr="00A30360" w:rsidRDefault="007679BA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79BA" w:rsidTr="00D8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  <w:hideMark/>
          </w:tcPr>
          <w:p w:rsidR="007679BA" w:rsidRPr="00394D6F" w:rsidRDefault="00394D6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  <w:r w:rsidR="007679BA" w:rsidRPr="00394D6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48" w:type="dxa"/>
            <w:hideMark/>
          </w:tcPr>
          <w:p w:rsidR="007679BA" w:rsidRDefault="009E4B93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obszary szkoleń</w:t>
            </w:r>
          </w:p>
        </w:tc>
        <w:tc>
          <w:tcPr>
            <w:tcW w:w="2856" w:type="dxa"/>
            <w:hideMark/>
          </w:tcPr>
          <w:p w:rsidR="007679BA" w:rsidRPr="00A30360" w:rsidRDefault="00071E3B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79BA" w:rsidTr="00D84D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" w:type="dxa"/>
          </w:tcPr>
          <w:p w:rsidR="007679BA" w:rsidRDefault="007679B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48" w:type="dxa"/>
            <w:hideMark/>
          </w:tcPr>
          <w:p w:rsidR="007679BA" w:rsidRDefault="007679BA">
            <w:pPr>
              <w:pStyle w:val="Akapitzlist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RAZEM</w:t>
            </w:r>
          </w:p>
        </w:tc>
        <w:tc>
          <w:tcPr>
            <w:tcW w:w="2856" w:type="dxa"/>
            <w:hideMark/>
          </w:tcPr>
          <w:p w:rsidR="007679BA" w:rsidRDefault="00F82FD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:rsidR="007679BA" w:rsidRDefault="007679BA" w:rsidP="007679B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instytucji szkoleniowych przeprowadzających egzamin sprawdzający po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przeprowadzonym przyuczeniu do pracy – </w:t>
      </w:r>
      <w:r w:rsidR="00030F12" w:rsidRPr="00030F12">
        <w:rPr>
          <w:rFonts w:ascii="Times New Roman" w:hAnsi="Times New Roman" w:cs="Times New Roman"/>
          <w:b/>
          <w:color w:val="00B050"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7. Kadra dydaktyczna zarejestrowanych instytucji szkoleniowych: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Liczba zatrudnionych wykładowców/trenerów ogółem – </w:t>
      </w:r>
      <w:r w:rsidR="00711628" w:rsidRPr="0004152F">
        <w:rPr>
          <w:rFonts w:ascii="Times New Roman" w:hAnsi="Times New Roman" w:cs="Times New Roman"/>
          <w:b/>
          <w:color w:val="00B050"/>
          <w:sz w:val="24"/>
          <w:szCs w:val="24"/>
        </w:rPr>
        <w:t>5 609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 tym zatrudnieni: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pełnym wymiarze czasu pracy – </w:t>
      </w:r>
      <w:r w:rsidR="00030F12" w:rsidRPr="0004152F">
        <w:rPr>
          <w:rFonts w:ascii="Times New Roman" w:hAnsi="Times New Roman" w:cs="Times New Roman"/>
          <w:b/>
          <w:color w:val="00B050"/>
          <w:sz w:val="24"/>
          <w:szCs w:val="24"/>
        </w:rPr>
        <w:t>659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711628">
        <w:rPr>
          <w:rFonts w:ascii="Times New Roman" w:hAnsi="Times New Roman" w:cs="Times New Roman"/>
          <w:sz w:val="24"/>
          <w:szCs w:val="24"/>
        </w:rPr>
        <w:t>(11,7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niepełnym wymiarze czasu pracy – </w:t>
      </w:r>
      <w:r w:rsidR="00030F12" w:rsidRPr="0004152F">
        <w:rPr>
          <w:rFonts w:ascii="Times New Roman" w:hAnsi="Times New Roman" w:cs="Times New Roman"/>
          <w:b/>
          <w:color w:val="00B050"/>
          <w:sz w:val="24"/>
          <w:szCs w:val="24"/>
        </w:rPr>
        <w:t>4 950</w:t>
      </w:r>
      <w:r w:rsidRPr="0004152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2177D0">
        <w:rPr>
          <w:rFonts w:ascii="Times New Roman" w:hAnsi="Times New Roman" w:cs="Times New Roman"/>
          <w:sz w:val="24"/>
          <w:szCs w:val="24"/>
        </w:rPr>
        <w:t>(88,3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8. Uczestnicy szkoleń.</w:t>
      </w:r>
    </w:p>
    <w:p w:rsidR="007679BA" w:rsidRDefault="002177D0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 2018</w:t>
      </w:r>
      <w:r w:rsidR="007679BA">
        <w:rPr>
          <w:rFonts w:ascii="Times New Roman" w:hAnsi="Times New Roman" w:cs="Times New Roman"/>
          <w:sz w:val="24"/>
          <w:szCs w:val="24"/>
        </w:rPr>
        <w:t xml:space="preserve">r. w szkoleniach organizowanych przez podlaskie instytucje szkoleniowe wzięło udział ogółem – </w:t>
      </w:r>
      <w:r w:rsidR="00A905A1" w:rsidRPr="0004152F">
        <w:rPr>
          <w:rFonts w:ascii="Times New Roman" w:hAnsi="Times New Roman" w:cs="Times New Roman"/>
          <w:b/>
          <w:color w:val="00B050"/>
          <w:sz w:val="24"/>
          <w:szCs w:val="24"/>
        </w:rPr>
        <w:t>150 514</w:t>
      </w:r>
      <w:r w:rsidR="007679BA" w:rsidRPr="0004152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679BA">
        <w:rPr>
          <w:rFonts w:ascii="Times New Roman" w:hAnsi="Times New Roman" w:cs="Times New Roman"/>
          <w:sz w:val="24"/>
          <w:szCs w:val="24"/>
        </w:rPr>
        <w:t xml:space="preserve">osób, w tym </w:t>
      </w:r>
      <w:r w:rsidR="00A905A1" w:rsidRPr="0004152F">
        <w:rPr>
          <w:rFonts w:ascii="Times New Roman" w:hAnsi="Times New Roman" w:cs="Times New Roman"/>
          <w:b/>
          <w:color w:val="00B050"/>
          <w:sz w:val="24"/>
          <w:szCs w:val="24"/>
        </w:rPr>
        <w:t>1 687</w:t>
      </w:r>
      <w:r w:rsidR="007679BA" w:rsidRPr="0004152F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62AD8">
        <w:rPr>
          <w:rFonts w:ascii="Times New Roman" w:hAnsi="Times New Roman" w:cs="Times New Roman"/>
          <w:sz w:val="24"/>
          <w:szCs w:val="24"/>
        </w:rPr>
        <w:t>(1,1</w:t>
      </w:r>
      <w:r w:rsidR="007679BA">
        <w:rPr>
          <w:rFonts w:ascii="Times New Roman" w:hAnsi="Times New Roman" w:cs="Times New Roman"/>
          <w:sz w:val="24"/>
          <w:szCs w:val="24"/>
        </w:rPr>
        <w:t>%) na zlecenie urzędu pracy.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 Liczba uczestników przygotowania zawodowego dorosłych wyniosła – </w:t>
      </w:r>
      <w:r w:rsidR="00D84CA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D84CAB">
        <w:rPr>
          <w:rFonts w:ascii="Times New Roman" w:hAnsi="Times New Roman" w:cs="Times New Roman"/>
          <w:b/>
          <w:color w:val="00B050"/>
          <w:sz w:val="24"/>
          <w:szCs w:val="24"/>
        </w:rPr>
        <w:t>2 277</w:t>
      </w:r>
      <w:r>
        <w:rPr>
          <w:rFonts w:ascii="Times New Roman" w:hAnsi="Times New Roman" w:cs="Times New Roman"/>
          <w:color w:val="CC33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osób, w tym             w ramach: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praktycznej nauki zawodu dorosłych – </w:t>
      </w:r>
      <w:r w:rsidR="00362AD8" w:rsidRPr="00D84CAB">
        <w:rPr>
          <w:rFonts w:ascii="Times New Roman" w:hAnsi="Times New Roman" w:cs="Times New Roman"/>
          <w:b/>
          <w:color w:val="00B050"/>
          <w:sz w:val="24"/>
          <w:szCs w:val="24"/>
        </w:rPr>
        <w:t>442</w:t>
      </w:r>
      <w:r w:rsidR="00426972">
        <w:rPr>
          <w:rFonts w:ascii="Times New Roman" w:hAnsi="Times New Roman" w:cs="Times New Roman"/>
          <w:sz w:val="24"/>
          <w:szCs w:val="24"/>
        </w:rPr>
        <w:t xml:space="preserve"> osoby (19,4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przyuczenia do pracy dorosłych – </w:t>
      </w:r>
      <w:r w:rsidR="00362AD8" w:rsidRPr="00D84CAB">
        <w:rPr>
          <w:rFonts w:ascii="Times New Roman" w:hAnsi="Times New Roman" w:cs="Times New Roman"/>
          <w:b/>
          <w:color w:val="00B050"/>
          <w:sz w:val="24"/>
          <w:szCs w:val="24"/>
        </w:rPr>
        <w:t>1835</w:t>
      </w:r>
      <w:r w:rsidR="005E6750">
        <w:rPr>
          <w:rFonts w:ascii="Times New Roman" w:hAnsi="Times New Roman" w:cs="Times New Roman"/>
          <w:sz w:val="24"/>
          <w:szCs w:val="24"/>
        </w:rPr>
        <w:t xml:space="preserve"> osób (80,6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b/ nieodpłatnej pomocy polegającej na informowaniu o sytuacji na rynku pracy                                   i zapotrzebowaniu na kwalifikacje udzielono </w:t>
      </w:r>
      <w:r w:rsidR="0066407D" w:rsidRPr="00426972">
        <w:rPr>
          <w:rFonts w:ascii="Times New Roman" w:hAnsi="Times New Roman" w:cs="Times New Roman"/>
          <w:b/>
          <w:color w:val="00B050"/>
          <w:sz w:val="24"/>
          <w:szCs w:val="24"/>
        </w:rPr>
        <w:t>10 012</w:t>
      </w:r>
      <w:r w:rsidRPr="0042697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osobom, co stanowi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5E6750">
        <w:rPr>
          <w:rFonts w:ascii="Times New Roman" w:hAnsi="Times New Roman" w:cs="Times New Roman"/>
          <w:sz w:val="24"/>
          <w:szCs w:val="24"/>
        </w:rPr>
        <w:t>6,6</w:t>
      </w:r>
      <w:r>
        <w:rPr>
          <w:rFonts w:ascii="Times New Roman" w:hAnsi="Times New Roman" w:cs="Times New Roman"/>
          <w:sz w:val="24"/>
          <w:szCs w:val="24"/>
        </w:rPr>
        <w:t>% wszystkich uczestników szkoleń.</w:t>
      </w: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024144" w:rsidRPr="007679BA" w:rsidRDefault="007679BA" w:rsidP="007679B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Analizę opracowano na podstawie  raportu dotyczącego instytucji szkoleniowych woj. podlaskiego aktywnych                                 w okresie od 201</w:t>
      </w:r>
      <w:r w:rsidR="00E102F5">
        <w:rPr>
          <w:rFonts w:ascii="Times New Roman" w:hAnsi="Times New Roman" w:cs="Times New Roman"/>
          <w:i/>
          <w:sz w:val="18"/>
          <w:szCs w:val="18"/>
        </w:rPr>
        <w:t>8.01.01. -  2018</w:t>
      </w:r>
      <w:r>
        <w:rPr>
          <w:rFonts w:ascii="Times New Roman" w:hAnsi="Times New Roman" w:cs="Times New Roman"/>
          <w:i/>
          <w:sz w:val="18"/>
          <w:szCs w:val="18"/>
        </w:rPr>
        <w:t>.12.31.</w:t>
      </w:r>
    </w:p>
    <w:sectPr w:rsidR="00024144" w:rsidRPr="007679BA" w:rsidSect="00951C0F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F87"/>
    <w:multiLevelType w:val="hybridMultilevel"/>
    <w:tmpl w:val="DB5E25A2"/>
    <w:lvl w:ilvl="0" w:tplc="26CE0E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54"/>
    <w:rsid w:val="0001684B"/>
    <w:rsid w:val="00024144"/>
    <w:rsid w:val="00030F12"/>
    <w:rsid w:val="0004152F"/>
    <w:rsid w:val="00071E3B"/>
    <w:rsid w:val="00086E3C"/>
    <w:rsid w:val="00122030"/>
    <w:rsid w:val="00147B1F"/>
    <w:rsid w:val="001576A8"/>
    <w:rsid w:val="001859AE"/>
    <w:rsid w:val="001864E6"/>
    <w:rsid w:val="001A3BD1"/>
    <w:rsid w:val="001C0002"/>
    <w:rsid w:val="002177D0"/>
    <w:rsid w:val="00285C60"/>
    <w:rsid w:val="002870F0"/>
    <w:rsid w:val="002A2360"/>
    <w:rsid w:val="002C0AF2"/>
    <w:rsid w:val="002C437B"/>
    <w:rsid w:val="002D4E83"/>
    <w:rsid w:val="002E28CE"/>
    <w:rsid w:val="002F3A66"/>
    <w:rsid w:val="0030179B"/>
    <w:rsid w:val="00301BFD"/>
    <w:rsid w:val="003067E4"/>
    <w:rsid w:val="00362AD8"/>
    <w:rsid w:val="00391169"/>
    <w:rsid w:val="00394D6F"/>
    <w:rsid w:val="003C62D1"/>
    <w:rsid w:val="00426972"/>
    <w:rsid w:val="00483408"/>
    <w:rsid w:val="004A3BEC"/>
    <w:rsid w:val="004E148D"/>
    <w:rsid w:val="0050356B"/>
    <w:rsid w:val="00541160"/>
    <w:rsid w:val="00550F39"/>
    <w:rsid w:val="005D279A"/>
    <w:rsid w:val="005E6750"/>
    <w:rsid w:val="005F0782"/>
    <w:rsid w:val="00615848"/>
    <w:rsid w:val="00615EB2"/>
    <w:rsid w:val="00640D26"/>
    <w:rsid w:val="0066407D"/>
    <w:rsid w:val="006758E6"/>
    <w:rsid w:val="006A7D23"/>
    <w:rsid w:val="006B0CCD"/>
    <w:rsid w:val="006B7E2C"/>
    <w:rsid w:val="007001FA"/>
    <w:rsid w:val="00711628"/>
    <w:rsid w:val="0073350F"/>
    <w:rsid w:val="007540E7"/>
    <w:rsid w:val="007679BA"/>
    <w:rsid w:val="00783D85"/>
    <w:rsid w:val="00786231"/>
    <w:rsid w:val="007A469A"/>
    <w:rsid w:val="007B2B68"/>
    <w:rsid w:val="007F68E0"/>
    <w:rsid w:val="00834836"/>
    <w:rsid w:val="00837446"/>
    <w:rsid w:val="008564B0"/>
    <w:rsid w:val="00864CFF"/>
    <w:rsid w:val="00887822"/>
    <w:rsid w:val="008A2C08"/>
    <w:rsid w:val="008C0020"/>
    <w:rsid w:val="008C4724"/>
    <w:rsid w:val="008E60EF"/>
    <w:rsid w:val="00946CEC"/>
    <w:rsid w:val="00951C0F"/>
    <w:rsid w:val="0097188B"/>
    <w:rsid w:val="009906A0"/>
    <w:rsid w:val="009C4D30"/>
    <w:rsid w:val="009E4B93"/>
    <w:rsid w:val="009F295A"/>
    <w:rsid w:val="00A010D8"/>
    <w:rsid w:val="00A26574"/>
    <w:rsid w:val="00A30360"/>
    <w:rsid w:val="00A905A1"/>
    <w:rsid w:val="00AC2624"/>
    <w:rsid w:val="00AF0AC2"/>
    <w:rsid w:val="00B06479"/>
    <w:rsid w:val="00B17D60"/>
    <w:rsid w:val="00B26FFD"/>
    <w:rsid w:val="00B36080"/>
    <w:rsid w:val="00B821CF"/>
    <w:rsid w:val="00BB1BAE"/>
    <w:rsid w:val="00BB2C54"/>
    <w:rsid w:val="00C1367D"/>
    <w:rsid w:val="00C615E6"/>
    <w:rsid w:val="00CF4562"/>
    <w:rsid w:val="00D060B7"/>
    <w:rsid w:val="00D27AF4"/>
    <w:rsid w:val="00D51E40"/>
    <w:rsid w:val="00D84CAB"/>
    <w:rsid w:val="00D84D81"/>
    <w:rsid w:val="00DE42A5"/>
    <w:rsid w:val="00DF128C"/>
    <w:rsid w:val="00E102F5"/>
    <w:rsid w:val="00E17265"/>
    <w:rsid w:val="00E4436F"/>
    <w:rsid w:val="00E71354"/>
    <w:rsid w:val="00E7696F"/>
    <w:rsid w:val="00EA59C9"/>
    <w:rsid w:val="00EB5D2F"/>
    <w:rsid w:val="00ED5CD1"/>
    <w:rsid w:val="00F61BBD"/>
    <w:rsid w:val="00F8040D"/>
    <w:rsid w:val="00F82FD4"/>
    <w:rsid w:val="00FC52F0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9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9BA"/>
    <w:pPr>
      <w:ind w:left="720"/>
      <w:contextualSpacing/>
    </w:pPr>
  </w:style>
  <w:style w:type="table" w:styleId="redniecieniowanie1akcent1">
    <w:name w:val="Medium Shading 1 Accent 1"/>
    <w:basedOn w:val="Standardowy"/>
    <w:uiPriority w:val="63"/>
    <w:rsid w:val="007679B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62D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F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9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9BA"/>
    <w:pPr>
      <w:ind w:left="720"/>
      <w:contextualSpacing/>
    </w:pPr>
  </w:style>
  <w:style w:type="table" w:styleId="redniecieniowanie1akcent1">
    <w:name w:val="Medium Shading 1 Accent 1"/>
    <w:basedOn w:val="Standardowy"/>
    <w:uiPriority w:val="63"/>
    <w:rsid w:val="007679B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62D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F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85C23-2199-41BE-B12A-40A4ACD9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1153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8055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Lankau</dc:creator>
  <cp:lastModifiedBy>Krzysztof Zdanewicz</cp:lastModifiedBy>
  <cp:revision>2</cp:revision>
  <cp:lastPrinted>2019-04-05T10:55:00Z</cp:lastPrinted>
  <dcterms:created xsi:type="dcterms:W3CDTF">2019-04-09T12:49:00Z</dcterms:created>
  <dcterms:modified xsi:type="dcterms:W3CDTF">2019-04-09T12:49:00Z</dcterms:modified>
</cp:coreProperties>
</file>